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1" w:rsidRPr="009016F1" w:rsidRDefault="009016F1" w:rsidP="009016F1">
      <w:pPr>
        <w:wordWrap/>
        <w:adjustRightInd w:val="0"/>
        <w:jc w:val="left"/>
        <w:rPr>
          <w:rFonts w:hint="eastAsia"/>
          <w:b/>
          <w:bCs/>
          <w:color w:val="000000"/>
          <w:kern w:val="0"/>
          <w:sz w:val="24"/>
          <w:szCs w:val="24"/>
          <w:u w:val="single"/>
        </w:rPr>
      </w:pPr>
      <w:r w:rsidRPr="009016F1">
        <w:rPr>
          <w:rFonts w:hint="eastAsia"/>
          <w:b/>
          <w:bCs/>
          <w:color w:val="000000"/>
          <w:kern w:val="0"/>
          <w:sz w:val="24"/>
          <w:szCs w:val="24"/>
          <w:u w:val="single"/>
        </w:rPr>
        <w:t>Using Maple to solve nonlinear problems</w:t>
      </w:r>
    </w:p>
    <w:p w:rsidR="009016F1" w:rsidRDefault="009016F1" w:rsidP="009016F1">
      <w:pPr>
        <w:wordWrap/>
        <w:adjustRightInd w:val="0"/>
        <w:jc w:val="left"/>
        <w:rPr>
          <w:rFonts w:hint="eastAsia"/>
          <w:b/>
          <w:bCs/>
          <w:color w:val="000000"/>
          <w:kern w:val="0"/>
          <w:sz w:val="24"/>
          <w:szCs w:val="24"/>
        </w:rPr>
      </w:pPr>
    </w:p>
    <w:p w:rsidR="009016F1" w:rsidRPr="009016F1" w:rsidRDefault="009016F1" w:rsidP="009016F1">
      <w:pPr>
        <w:wordWrap/>
        <w:adjustRightInd w:val="0"/>
        <w:jc w:val="left"/>
        <w:rPr>
          <w:b/>
          <w:bCs/>
          <w:color w:val="000000"/>
          <w:kern w:val="0"/>
          <w:sz w:val="24"/>
          <w:szCs w:val="24"/>
        </w:rPr>
      </w:pPr>
      <w:r>
        <w:rPr>
          <w:rFonts w:hint="eastAsia"/>
          <w:b/>
          <w:bCs/>
          <w:color w:val="000000"/>
          <w:kern w:val="0"/>
          <w:sz w:val="24"/>
          <w:szCs w:val="24"/>
        </w:rPr>
        <w:t xml:space="preserve">Below is the </w:t>
      </w:r>
      <w:r>
        <w:rPr>
          <w:b/>
          <w:bCs/>
          <w:color w:val="000000"/>
          <w:kern w:val="0"/>
          <w:sz w:val="24"/>
          <w:szCs w:val="24"/>
        </w:rPr>
        <w:t>brief description of codes:</w:t>
      </w:r>
    </w:p>
    <w:p w:rsidR="009016F1" w:rsidRPr="009016F1" w:rsidRDefault="009016F1" w:rsidP="009016F1">
      <w:pPr>
        <w:wordWrap/>
        <w:adjustRightInd w:val="0"/>
        <w:jc w:val="left"/>
        <w:rPr>
          <w:rFonts w:hint="eastAsia"/>
          <w:b/>
          <w:bCs/>
          <w:color w:val="000000"/>
          <w:kern w:val="0"/>
          <w:sz w:val="24"/>
          <w:szCs w:val="24"/>
        </w:rPr>
      </w:pPr>
    </w:p>
    <w:p w:rsidR="009016F1" w:rsidRPr="009016F1" w:rsidRDefault="009016F1" w:rsidP="009016F1">
      <w:pPr>
        <w:wordWrap/>
        <w:adjustRightInd w:val="0"/>
        <w:jc w:val="left"/>
        <w:rPr>
          <w:b/>
          <w:bCs/>
          <w:color w:val="000000"/>
          <w:kern w:val="0"/>
          <w:sz w:val="24"/>
          <w:szCs w:val="24"/>
        </w:rPr>
      </w:pPr>
    </w:p>
    <w:p w:rsidR="009016F1" w:rsidRPr="009016F1" w:rsidRDefault="009016F1" w:rsidP="009016F1">
      <w:pPr>
        <w:wordWrap/>
        <w:adjustRightInd w:val="0"/>
        <w:spacing w:before="40" w:after="160"/>
        <w:jc w:val="left"/>
        <w:rPr>
          <w:kern w:val="0"/>
          <w:sz w:val="24"/>
          <w:szCs w:val="24"/>
        </w:rPr>
      </w:pPr>
      <w:r w:rsidRPr="009016F1">
        <w:rPr>
          <w:b/>
          <w:bCs/>
          <w:color w:val="000000"/>
          <w:kern w:val="0"/>
          <w:sz w:val="24"/>
          <w:szCs w:val="24"/>
        </w:rPr>
        <w:t>Calling Sequence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NLPSolve(</w:t>
      </w:r>
      <w:r w:rsidRPr="009016F1">
        <w:rPr>
          <w:b/>
          <w:bCs/>
          <w:color w:val="68405C"/>
          <w:kern w:val="0"/>
          <w:sz w:val="24"/>
          <w:szCs w:val="24"/>
        </w:rPr>
        <w:t>obj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constr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bd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opts</w:t>
      </w:r>
      <w:r w:rsidRPr="009016F1">
        <w:rPr>
          <w:color w:val="000000"/>
          <w:kern w:val="0"/>
          <w:sz w:val="24"/>
          <w:szCs w:val="24"/>
        </w:rPr>
        <w:t>)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NLPSolve(</w:t>
      </w:r>
      <w:r w:rsidRPr="009016F1">
        <w:rPr>
          <w:b/>
          <w:bCs/>
          <w:color w:val="68405C"/>
          <w:kern w:val="0"/>
          <w:sz w:val="24"/>
          <w:szCs w:val="24"/>
        </w:rPr>
        <w:t>opfobj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ineqcon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eqcon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opfbd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opts</w:t>
      </w:r>
      <w:r w:rsidRPr="009016F1">
        <w:rPr>
          <w:color w:val="000000"/>
          <w:kern w:val="0"/>
          <w:sz w:val="24"/>
          <w:szCs w:val="24"/>
        </w:rPr>
        <w:t>)</w:t>
      </w:r>
    </w:p>
    <w:p w:rsidR="009016F1" w:rsidRPr="009016F1" w:rsidRDefault="009016F1" w:rsidP="009016F1">
      <w:pPr>
        <w:wordWrap/>
        <w:adjustRightInd w:val="0"/>
        <w:spacing w:before="40" w:after="160"/>
        <w:jc w:val="left"/>
        <w:rPr>
          <w:kern w:val="0"/>
          <w:sz w:val="24"/>
          <w:szCs w:val="24"/>
        </w:rPr>
      </w:pPr>
      <w:r w:rsidRPr="009016F1">
        <w:rPr>
          <w:b/>
          <w:bCs/>
          <w:color w:val="000000"/>
          <w:kern w:val="0"/>
          <w:sz w:val="24"/>
          <w:szCs w:val="24"/>
        </w:rPr>
        <w:t>Parameters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obj     - </w:t>
      </w:r>
      <w:r w:rsidRPr="009016F1">
        <w:rPr>
          <w:b/>
          <w:bCs/>
          <w:color w:val="68405C"/>
          <w:kern w:val="0"/>
          <w:sz w:val="24"/>
          <w:szCs w:val="24"/>
        </w:rPr>
        <w:t>algebraic</w:t>
      </w:r>
      <w:r w:rsidRPr="009016F1">
        <w:rPr>
          <w:color w:val="000000"/>
          <w:kern w:val="0"/>
          <w:sz w:val="24"/>
          <w:szCs w:val="24"/>
        </w:rPr>
        <w:t>; objective function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constr  - (optional) </w:t>
      </w:r>
      <w:r w:rsidRPr="009016F1">
        <w:rPr>
          <w:b/>
          <w:bCs/>
          <w:color w:val="68405C"/>
          <w:kern w:val="0"/>
          <w:sz w:val="24"/>
          <w:szCs w:val="24"/>
        </w:rPr>
        <w:t>set(relation)</w:t>
      </w:r>
      <w:r w:rsidRPr="009016F1">
        <w:rPr>
          <w:color w:val="000000"/>
          <w:kern w:val="0"/>
          <w:sz w:val="24"/>
          <w:szCs w:val="24"/>
        </w:rPr>
        <w:t xml:space="preserve"> or </w:t>
      </w:r>
      <w:r w:rsidRPr="009016F1">
        <w:rPr>
          <w:b/>
          <w:bCs/>
          <w:color w:val="68405C"/>
          <w:kern w:val="0"/>
          <w:sz w:val="24"/>
          <w:szCs w:val="24"/>
        </w:rPr>
        <w:t>list(relation)</w:t>
      </w:r>
      <w:r w:rsidRPr="009016F1">
        <w:rPr>
          <w:color w:val="000000"/>
          <w:kern w:val="0"/>
          <w:sz w:val="24"/>
          <w:szCs w:val="24"/>
        </w:rPr>
        <w:t>; constraints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bd      - (optional) sequence of </w:t>
      </w:r>
      <w:r w:rsidRPr="009016F1">
        <w:rPr>
          <w:b/>
          <w:bCs/>
          <w:color w:val="68405C"/>
          <w:kern w:val="0"/>
          <w:sz w:val="24"/>
          <w:szCs w:val="24"/>
        </w:rPr>
        <w:t>name = range</w:t>
      </w:r>
      <w:r w:rsidRPr="009016F1">
        <w:rPr>
          <w:color w:val="000000"/>
          <w:kern w:val="0"/>
          <w:sz w:val="24"/>
          <w:szCs w:val="24"/>
        </w:rPr>
        <w:t>; bounds for one or more variables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opfobj  - </w:t>
      </w:r>
      <w:r w:rsidRPr="009016F1">
        <w:rPr>
          <w:b/>
          <w:bCs/>
          <w:color w:val="68405C"/>
          <w:kern w:val="0"/>
          <w:sz w:val="24"/>
          <w:szCs w:val="24"/>
        </w:rPr>
        <w:t>procedure</w:t>
      </w:r>
      <w:r w:rsidRPr="009016F1">
        <w:rPr>
          <w:color w:val="000000"/>
          <w:kern w:val="0"/>
          <w:sz w:val="24"/>
          <w:szCs w:val="24"/>
        </w:rPr>
        <w:t>; objective function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ineqcon - (optional) </w:t>
      </w:r>
      <w:r w:rsidRPr="009016F1">
        <w:rPr>
          <w:b/>
          <w:bCs/>
          <w:color w:val="68405C"/>
          <w:kern w:val="0"/>
          <w:sz w:val="24"/>
          <w:szCs w:val="24"/>
        </w:rPr>
        <w:t>set(procedure)</w:t>
      </w:r>
      <w:r w:rsidRPr="009016F1">
        <w:rPr>
          <w:color w:val="000000"/>
          <w:kern w:val="0"/>
          <w:sz w:val="24"/>
          <w:szCs w:val="24"/>
        </w:rPr>
        <w:t xml:space="preserve"> or </w:t>
      </w:r>
      <w:r w:rsidRPr="009016F1">
        <w:rPr>
          <w:b/>
          <w:bCs/>
          <w:color w:val="68405C"/>
          <w:kern w:val="0"/>
          <w:sz w:val="24"/>
          <w:szCs w:val="24"/>
        </w:rPr>
        <w:t>list(procedure)</w:t>
      </w:r>
      <w:r w:rsidRPr="009016F1">
        <w:rPr>
          <w:color w:val="000000"/>
          <w:kern w:val="0"/>
          <w:sz w:val="24"/>
          <w:szCs w:val="24"/>
        </w:rPr>
        <w:t>; inequality constraints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eqcon   - (optional) </w:t>
      </w:r>
      <w:r w:rsidRPr="009016F1">
        <w:rPr>
          <w:b/>
          <w:bCs/>
          <w:color w:val="68405C"/>
          <w:kern w:val="0"/>
          <w:sz w:val="24"/>
          <w:szCs w:val="24"/>
        </w:rPr>
        <w:t>set(procedure)</w:t>
      </w:r>
      <w:r w:rsidRPr="009016F1">
        <w:rPr>
          <w:color w:val="000000"/>
          <w:kern w:val="0"/>
          <w:sz w:val="24"/>
          <w:szCs w:val="24"/>
        </w:rPr>
        <w:t xml:space="preserve"> or </w:t>
      </w:r>
      <w:r w:rsidRPr="009016F1">
        <w:rPr>
          <w:b/>
          <w:bCs/>
          <w:color w:val="68405C"/>
          <w:kern w:val="0"/>
          <w:sz w:val="24"/>
          <w:szCs w:val="24"/>
        </w:rPr>
        <w:t>list(procedure)</w:t>
      </w:r>
      <w:r w:rsidRPr="009016F1">
        <w:rPr>
          <w:color w:val="000000"/>
          <w:kern w:val="0"/>
          <w:sz w:val="24"/>
          <w:szCs w:val="24"/>
        </w:rPr>
        <w:t>; equality constraints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opfbd   - (optional) sequence of ranges; bounds for all variables</w:t>
      </w:r>
    </w:p>
    <w:p w:rsidR="009016F1" w:rsidRPr="009016F1" w:rsidRDefault="009016F1" w:rsidP="009016F1">
      <w:pPr>
        <w:wordWrap/>
        <w:adjustRightInd w:val="0"/>
        <w:spacing w:before="200"/>
        <w:jc w:val="left"/>
        <w:rPr>
          <w:kern w:val="0"/>
          <w:sz w:val="24"/>
          <w:szCs w:val="24"/>
        </w:rPr>
      </w:pPr>
      <w:r w:rsidRPr="009016F1">
        <w:rPr>
          <w:color w:val="000000"/>
          <w:kern w:val="0"/>
          <w:sz w:val="24"/>
          <w:szCs w:val="24"/>
        </w:rPr>
        <w:t xml:space="preserve">     opts    - (optional) equation(s) of the form </w:t>
      </w:r>
      <w:r w:rsidRPr="009016F1">
        <w:rPr>
          <w:b/>
          <w:bCs/>
          <w:color w:val="68405C"/>
          <w:kern w:val="0"/>
          <w:sz w:val="24"/>
          <w:szCs w:val="24"/>
        </w:rPr>
        <w:t>option = value</w:t>
      </w:r>
      <w:r w:rsidRPr="009016F1">
        <w:rPr>
          <w:color w:val="000000"/>
          <w:kern w:val="0"/>
          <w:sz w:val="24"/>
          <w:szCs w:val="24"/>
        </w:rPr>
        <w:t xml:space="preserve"> where </w:t>
      </w:r>
      <w:r w:rsidRPr="009016F1">
        <w:rPr>
          <w:b/>
          <w:bCs/>
          <w:color w:val="68405C"/>
          <w:kern w:val="0"/>
          <w:sz w:val="24"/>
          <w:szCs w:val="24"/>
        </w:rPr>
        <w:t>option</w:t>
      </w:r>
      <w:r w:rsidRPr="009016F1">
        <w:rPr>
          <w:color w:val="000000"/>
          <w:kern w:val="0"/>
          <w:sz w:val="24"/>
          <w:szCs w:val="24"/>
        </w:rPr>
        <w:t xml:space="preserve"> is one of </w:t>
      </w:r>
      <w:r w:rsidRPr="009016F1">
        <w:rPr>
          <w:b/>
          <w:bCs/>
          <w:color w:val="68405C"/>
          <w:kern w:val="0"/>
          <w:sz w:val="24"/>
          <w:szCs w:val="24"/>
        </w:rPr>
        <w:t>assume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feasibilitytolerance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infinitebound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initialpoint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iterationlimit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maximize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method</w:t>
      </w:r>
      <w:r w:rsidRPr="009016F1">
        <w:rPr>
          <w:color w:val="000000"/>
          <w:kern w:val="0"/>
          <w:sz w:val="24"/>
          <w:szCs w:val="24"/>
        </w:rPr>
        <w:t xml:space="preserve">, </w:t>
      </w:r>
      <w:r w:rsidRPr="009016F1">
        <w:rPr>
          <w:b/>
          <w:bCs/>
          <w:color w:val="68405C"/>
          <w:kern w:val="0"/>
          <w:sz w:val="24"/>
          <w:szCs w:val="24"/>
        </w:rPr>
        <w:t>optimalitytolerance</w:t>
      </w:r>
      <w:r w:rsidRPr="009016F1">
        <w:rPr>
          <w:color w:val="000000"/>
          <w:kern w:val="0"/>
          <w:sz w:val="24"/>
          <w:szCs w:val="24"/>
        </w:rPr>
        <w:t xml:space="preserve">, or </w:t>
      </w:r>
      <w:r w:rsidRPr="009016F1">
        <w:rPr>
          <w:b/>
          <w:bCs/>
          <w:color w:val="68405C"/>
          <w:kern w:val="0"/>
          <w:sz w:val="24"/>
          <w:szCs w:val="24"/>
        </w:rPr>
        <w:t>output</w:t>
      </w:r>
      <w:r w:rsidRPr="009016F1">
        <w:rPr>
          <w:color w:val="000000"/>
          <w:kern w:val="0"/>
          <w:sz w:val="24"/>
          <w:szCs w:val="24"/>
        </w:rPr>
        <w:t xml:space="preserve">; specify options for the </w:t>
      </w:r>
      <w:r w:rsidRPr="009016F1">
        <w:rPr>
          <w:b/>
          <w:bCs/>
          <w:color w:val="68405C"/>
          <w:kern w:val="0"/>
          <w:sz w:val="24"/>
          <w:szCs w:val="24"/>
        </w:rPr>
        <w:t>NLPSolve</w:t>
      </w:r>
      <w:r w:rsidRPr="009016F1">
        <w:rPr>
          <w:color w:val="000000"/>
          <w:kern w:val="0"/>
          <w:sz w:val="24"/>
          <w:szCs w:val="24"/>
        </w:rPr>
        <w:t xml:space="preserve"> command</w:t>
      </w:r>
    </w:p>
    <w:p w:rsidR="00F958F0" w:rsidRDefault="00F958F0" w:rsidP="009016F1">
      <w:pPr>
        <w:rPr>
          <w:rFonts w:hint="eastAsia"/>
        </w:rPr>
      </w:pPr>
    </w:p>
    <w:p w:rsidR="009016F1" w:rsidRDefault="009016F1" w:rsidP="009016F1">
      <w:pPr>
        <w:rPr>
          <w:rFonts w:hint="eastAsia"/>
        </w:rPr>
      </w:pPr>
    </w:p>
    <w:p w:rsidR="009016F1" w:rsidRDefault="009016F1" w:rsidP="009016F1">
      <w:pPr>
        <w:rPr>
          <w:rFonts w:hint="eastAsia"/>
        </w:rPr>
      </w:pPr>
    </w:p>
    <w:p w:rsidR="009016F1" w:rsidRDefault="009016F1" w:rsidP="009016F1">
      <w:pPr>
        <w:rPr>
          <w:rFonts w:hint="eastAsia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Now let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look at an example.</w:t>
      </w: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Pr="009016F1" w:rsidRDefault="009016F1" w:rsidP="00901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Maximize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</m:t>
        </m:r>
      </m:oMath>
    </w:p>
    <w:p w:rsidR="009016F1" w:rsidRPr="009016F1" w:rsidRDefault="009016F1" w:rsidP="00901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subject to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≤3</m:t>
        </m:r>
      </m:oMath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and  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≥0,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≥0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with(Optimization):</w:t>
      </w:r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CS:={2*x[1]+x[2]&lt;=3};</w:t>
      </w:r>
    </w:p>
    <w:p w:rsidR="009016F1" w:rsidRDefault="009016F1" w:rsidP="009016F1">
      <w:pPr>
        <w:rPr>
          <w:sz w:val="24"/>
          <w:szCs w:val="24"/>
        </w:rPr>
      </w:pPr>
      <w:r>
        <w:rPr>
          <w:sz w:val="24"/>
          <w:szCs w:val="24"/>
        </w:rPr>
        <w:t>z:=ln(x[1]+1)+x[2];</w:t>
      </w:r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NLPSolve(CS, z, assume=nonnegative, maximize);</w:t>
      </w: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And when you type the codes above, MAPLE will return you the optimal answer:</w:t>
      </w: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Pr="009016F1" w:rsidRDefault="009016F1" w:rsidP="009016F1">
      <w:pPr>
        <w:wordWrap/>
        <w:adjustRightInd w:val="0"/>
        <w:jc w:val="left"/>
        <w:rPr>
          <w:kern w:val="0"/>
          <w:sz w:val="24"/>
          <w:szCs w:val="24"/>
        </w:rPr>
      </w:pPr>
      <w:r w:rsidRPr="009016F1">
        <w:rPr>
          <w:rFonts w:ascii="바9Ù탕5Á체3¼" w:hAnsi="바9Ù탕5Á체3¼" w:cs="바9Ù탕5Á체3¼"/>
          <w:b/>
          <w:bCs/>
          <w:color w:val="FF0000"/>
          <w:kern w:val="0"/>
          <w:sz w:val="24"/>
          <w:szCs w:val="24"/>
        </w:rPr>
        <w:t xml:space="preserve">&gt; </w:t>
      </w:r>
      <w:r>
        <w:rPr>
          <w:rFonts w:ascii="바9Ù탕5Á체3¼" w:hAnsi="바9Ù탕5Á체3¼" w:cs="바9Ù탕5Á체3¼"/>
          <w:b/>
          <w:bCs/>
          <w:noProof/>
          <w:color w:val="FF0000"/>
          <w:kern w:val="0"/>
          <w:position w:val="-7"/>
          <w:sz w:val="24"/>
          <w:szCs w:val="24"/>
        </w:rPr>
        <w:drawing>
          <wp:inline distT="0" distB="0" distL="0" distR="0">
            <wp:extent cx="1352550" cy="15240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jc w:val="left"/>
        <w:rPr>
          <w:kern w:val="0"/>
          <w:sz w:val="24"/>
          <w:szCs w:val="24"/>
        </w:rPr>
      </w:pPr>
      <w:r w:rsidRPr="009016F1">
        <w:rPr>
          <w:rFonts w:ascii="바9Ù탕5Á체3¼" w:hAnsi="바9Ù탕5Á체3¼" w:cs="바9Ù탕5Á체3¼"/>
          <w:b/>
          <w:bCs/>
          <w:color w:val="FF0000"/>
          <w:kern w:val="0"/>
          <w:sz w:val="24"/>
          <w:szCs w:val="24"/>
        </w:rPr>
        <w:t xml:space="preserve">&gt; </w:t>
      </w:r>
      <w:r>
        <w:rPr>
          <w:rFonts w:ascii="바9Ù탕5Á체3¼" w:hAnsi="바9Ù탕5Á체3¼" w:cs="바9Ù탕5Á체3¼"/>
          <w:b/>
          <w:bCs/>
          <w:noProof/>
          <w:color w:val="FF0000"/>
          <w:kern w:val="0"/>
          <w:position w:val="-7"/>
          <w:sz w:val="24"/>
          <w:szCs w:val="24"/>
        </w:rPr>
        <w:drawing>
          <wp:inline distT="0" distB="0" distL="0" distR="0">
            <wp:extent cx="1638300" cy="152400"/>
            <wp:effectExtent l="1905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spacing w:line="312" w:lineRule="auto"/>
        <w:jc w:val="center"/>
        <w:rPr>
          <w:kern w:val="0"/>
          <w:sz w:val="24"/>
          <w:szCs w:val="24"/>
        </w:rPr>
      </w:pPr>
      <w:r>
        <w:rPr>
          <w:rFonts w:ascii="바9Ù탕5Á체3¼" w:hAnsi="바9Ù탕5Á체3¼" w:cs="바9Ù탕5Á체3¼"/>
          <w:noProof/>
          <w:color w:val="0000FF"/>
          <w:kern w:val="0"/>
          <w:position w:val="-15"/>
          <w:sz w:val="24"/>
          <w:szCs w:val="24"/>
        </w:rPr>
        <w:drawing>
          <wp:inline distT="0" distB="0" distL="0" distR="0">
            <wp:extent cx="1276350" cy="200025"/>
            <wp:effectExtent l="1905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jc w:val="left"/>
        <w:rPr>
          <w:kern w:val="0"/>
          <w:sz w:val="24"/>
          <w:szCs w:val="24"/>
        </w:rPr>
      </w:pPr>
      <w:r w:rsidRPr="009016F1">
        <w:rPr>
          <w:rFonts w:ascii="바9Ù탕5Á체3¼" w:hAnsi="바9Ù탕5Á체3¼" w:cs="바9Ù탕5Á체3¼"/>
          <w:b/>
          <w:bCs/>
          <w:color w:val="FF0000"/>
          <w:kern w:val="0"/>
          <w:sz w:val="24"/>
          <w:szCs w:val="24"/>
        </w:rPr>
        <w:t xml:space="preserve">&gt; </w:t>
      </w:r>
      <w:r>
        <w:rPr>
          <w:rFonts w:ascii="바9Ù탕5Á체3¼" w:hAnsi="바9Ù탕5Á체3¼" w:cs="바9Ù탕5Á체3¼"/>
          <w:b/>
          <w:bCs/>
          <w:noProof/>
          <w:color w:val="FF0000"/>
          <w:kern w:val="0"/>
          <w:position w:val="-7"/>
          <w:sz w:val="24"/>
          <w:szCs w:val="24"/>
        </w:rPr>
        <w:drawing>
          <wp:inline distT="0" distB="0" distL="0" distR="0">
            <wp:extent cx="1571625" cy="152400"/>
            <wp:effectExtent l="1905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spacing w:line="312" w:lineRule="auto"/>
        <w:jc w:val="center"/>
        <w:rPr>
          <w:kern w:val="0"/>
          <w:sz w:val="24"/>
          <w:szCs w:val="24"/>
        </w:rPr>
      </w:pPr>
      <w:r>
        <w:rPr>
          <w:rFonts w:ascii="바9Ù탕5Á체3¼" w:hAnsi="바9Ù탕5Á체3¼" w:cs="바9Ù탕5Á체3¼"/>
          <w:noProof/>
          <w:color w:val="0000FF"/>
          <w:kern w:val="0"/>
          <w:position w:val="-15"/>
          <w:sz w:val="24"/>
          <w:szCs w:val="24"/>
        </w:rPr>
        <w:drawing>
          <wp:inline distT="0" distB="0" distL="0" distR="0">
            <wp:extent cx="1209675" cy="200025"/>
            <wp:effectExtent l="1905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jc w:val="left"/>
        <w:rPr>
          <w:kern w:val="0"/>
          <w:sz w:val="24"/>
          <w:szCs w:val="24"/>
        </w:rPr>
      </w:pPr>
      <w:r w:rsidRPr="009016F1">
        <w:rPr>
          <w:rFonts w:ascii="바9Ù탕5Á체3¼" w:hAnsi="바9Ù탕5Á체3¼" w:cs="바9Ù탕5Á체3¼"/>
          <w:b/>
          <w:bCs/>
          <w:color w:val="FF0000"/>
          <w:kern w:val="0"/>
          <w:sz w:val="24"/>
          <w:szCs w:val="24"/>
        </w:rPr>
        <w:t xml:space="preserve">&gt; </w:t>
      </w:r>
      <w:r>
        <w:rPr>
          <w:rFonts w:ascii="바9Ù탕5Á체3¼" w:hAnsi="바9Ù탕5Á체3¼" w:cs="바9Ù탕5Á체3¼"/>
          <w:b/>
          <w:bCs/>
          <w:noProof/>
          <w:color w:val="FF0000"/>
          <w:kern w:val="0"/>
          <w:position w:val="-7"/>
          <w:sz w:val="24"/>
          <w:szCs w:val="24"/>
        </w:rPr>
        <w:drawing>
          <wp:inline distT="0" distB="0" distL="0" distR="0">
            <wp:extent cx="3200400" cy="152400"/>
            <wp:effectExtent l="1905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spacing w:line="312" w:lineRule="auto"/>
        <w:jc w:val="center"/>
        <w:rPr>
          <w:kern w:val="0"/>
          <w:sz w:val="24"/>
          <w:szCs w:val="24"/>
        </w:rPr>
      </w:pPr>
      <w:r>
        <w:rPr>
          <w:rFonts w:ascii="바9Ù탕5Á체3¼" w:hAnsi="바9Ù탕5Á체3¼" w:cs="바9Ù탕5Á체3¼"/>
          <w:noProof/>
          <w:color w:val="0000FF"/>
          <w:kern w:val="0"/>
          <w:position w:val="-15"/>
          <w:sz w:val="24"/>
          <w:szCs w:val="24"/>
        </w:rPr>
        <w:drawing>
          <wp:inline distT="0" distB="0" distL="0" distR="0">
            <wp:extent cx="1352550" cy="200025"/>
            <wp:effectExtent l="1905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Pr="009016F1" w:rsidRDefault="009016F1" w:rsidP="009016F1">
      <w:pPr>
        <w:wordWrap/>
        <w:adjustRightInd w:val="0"/>
        <w:jc w:val="left"/>
        <w:rPr>
          <w:kern w:val="0"/>
          <w:sz w:val="24"/>
          <w:szCs w:val="24"/>
        </w:rPr>
      </w:pPr>
      <w:r w:rsidRPr="009016F1">
        <w:rPr>
          <w:rFonts w:ascii="바9Ù탕5Á체3¼" w:hAnsi="바9Ù탕5Á체3¼" w:cs="바9Ù탕5Á체3¼"/>
          <w:b/>
          <w:bCs/>
          <w:color w:val="FF0000"/>
          <w:kern w:val="0"/>
          <w:sz w:val="24"/>
          <w:szCs w:val="24"/>
        </w:rPr>
        <w:t xml:space="preserve">&gt; </w:t>
      </w:r>
      <w:r>
        <w:rPr>
          <w:rFonts w:ascii="바9Ù탕5Á체3¼" w:hAnsi="바9Ù탕5Á체3¼" w:cs="바9Ù탕5Á체3¼"/>
          <w:b/>
          <w:bCs/>
          <w:noProof/>
          <w:color w:val="FF0000"/>
          <w:kern w:val="0"/>
          <w:position w:val="-7"/>
          <w:sz w:val="24"/>
          <w:szCs w:val="24"/>
        </w:rPr>
        <w:drawing>
          <wp:inline distT="0" distB="0" distL="0" distR="0">
            <wp:extent cx="38100" cy="152400"/>
            <wp:effectExtent l="1905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Default="009016F1" w:rsidP="009016F1">
      <w:pPr>
        <w:rPr>
          <w:rFonts w:hint="eastAsia"/>
          <w:sz w:val="24"/>
          <w:szCs w:val="24"/>
        </w:rPr>
      </w:pPr>
    </w:p>
    <w:p w:rsidR="009016F1" w:rsidRPr="009016F1" w:rsidRDefault="009016F1" w:rsidP="009016F1">
      <w:pPr>
        <w:rPr>
          <w:rFonts w:hint="eastAsia"/>
          <w:sz w:val="24"/>
          <w:szCs w:val="24"/>
        </w:rPr>
      </w:pPr>
    </w:p>
    <w:sectPr w:rsidR="009016F1" w:rsidRPr="009016F1" w:rsidSect="00285D91">
      <w:headerReference w:type="default" r:id="rId14"/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25" w:rsidRDefault="00A20E25" w:rsidP="009016F1">
      <w:r>
        <w:separator/>
      </w:r>
    </w:p>
  </w:endnote>
  <w:endnote w:type="continuationSeparator" w:id="0">
    <w:p w:rsidR="00A20E25" w:rsidRDefault="00A20E25" w:rsidP="0090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9Ù탕5Á체3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25" w:rsidRDefault="00A20E25" w:rsidP="009016F1">
      <w:r>
        <w:separator/>
      </w:r>
    </w:p>
  </w:footnote>
  <w:footnote w:type="continuationSeparator" w:id="0">
    <w:p w:rsidR="00A20E25" w:rsidRDefault="00A20E25" w:rsidP="00901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F1" w:rsidRDefault="009016F1" w:rsidP="009016F1">
    <w:pPr>
      <w:pStyle w:val="a5"/>
      <w:jc w:val="right"/>
    </w:pPr>
    <w:r>
      <w:rPr>
        <w:rFonts w:hint="eastAsia"/>
      </w:rPr>
      <w:t>Susie Lee (</w:t>
    </w:r>
    <w:hyperlink r:id="rId1" w:history="1">
      <w:r w:rsidRPr="00F57107">
        <w:rPr>
          <w:rStyle w:val="a7"/>
          <w:rFonts w:hint="eastAsia"/>
        </w:rPr>
        <w:t>Susie_Lee@brown.edu</w:t>
      </w:r>
    </w:hyperlink>
    <w:r>
      <w:rPr>
        <w:rFonts w:hint="eastAsia"/>
      </w:rPr>
      <w:t xml:space="preserve">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2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6F1"/>
    <w:rsid w:val="00094B76"/>
    <w:rsid w:val="0028397F"/>
    <w:rsid w:val="0029450A"/>
    <w:rsid w:val="002F2B93"/>
    <w:rsid w:val="007E620C"/>
    <w:rsid w:val="009016F1"/>
    <w:rsid w:val="00A20E25"/>
    <w:rsid w:val="00F11932"/>
    <w:rsid w:val="00F9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2"/>
    <w:uiPriority w:val="99"/>
    <w:rsid w:val="009016F1"/>
    <w:rPr>
      <w:rFonts w:ascii="Times" w:hAnsi="Times" w:cs="Times"/>
      <w:b/>
      <w:bCs/>
      <w:color w:val="000000"/>
      <w:sz w:val="28"/>
      <w:szCs w:val="28"/>
    </w:rPr>
  </w:style>
  <w:style w:type="paragraph" w:customStyle="1" w:styleId="Heading21">
    <w:name w:val="Heading 21"/>
    <w:uiPriority w:val="99"/>
    <w:rsid w:val="009016F1"/>
    <w:pPr>
      <w:widowControl w:val="0"/>
      <w:autoSpaceDE w:val="0"/>
      <w:autoSpaceDN w:val="0"/>
      <w:adjustRightInd w:val="0"/>
      <w:spacing w:before="40" w:after="160"/>
      <w:jc w:val="left"/>
    </w:pPr>
    <w:rPr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9016F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0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MapleInput">
    <w:name w:val="Maple Input"/>
    <w:uiPriority w:val="99"/>
    <w:rsid w:val="009016F1"/>
    <w:rPr>
      <w:rFonts w:ascii="바9Ù탕5Á체3¼" w:hAnsi="바9Ù탕5Á체3¼" w:cs="바9Ù탕5Á체3¼"/>
      <w:b/>
      <w:bCs/>
      <w:color w:val="FF0000"/>
    </w:rPr>
  </w:style>
  <w:style w:type="character" w:customStyle="1" w:styleId="2DOutput">
    <w:name w:val="2D Output"/>
    <w:uiPriority w:val="99"/>
    <w:rsid w:val="009016F1"/>
    <w:rPr>
      <w:rFonts w:ascii="바9Ù탕5Á체3¼" w:hAnsi="바9Ù탕5Á체3¼" w:cs="바9Ù탕5Á체3¼"/>
      <w:color w:val="0000FF"/>
    </w:rPr>
  </w:style>
  <w:style w:type="paragraph" w:customStyle="1" w:styleId="MapleOutput1">
    <w:name w:val="Maple Output1"/>
    <w:uiPriority w:val="99"/>
    <w:rsid w:val="009016F1"/>
    <w:pPr>
      <w:widowControl w:val="0"/>
      <w:autoSpaceDE w:val="0"/>
      <w:autoSpaceDN w:val="0"/>
      <w:adjustRightInd w:val="0"/>
      <w:spacing w:line="312" w:lineRule="auto"/>
      <w:jc w:val="center"/>
    </w:pPr>
    <w:rPr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016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016F1"/>
  </w:style>
  <w:style w:type="paragraph" w:styleId="a6">
    <w:name w:val="footer"/>
    <w:basedOn w:val="a"/>
    <w:link w:val="Char1"/>
    <w:uiPriority w:val="99"/>
    <w:semiHidden/>
    <w:unhideWhenUsed/>
    <w:rsid w:val="009016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016F1"/>
  </w:style>
  <w:style w:type="character" w:styleId="a7">
    <w:name w:val="Hyperlink"/>
    <w:basedOn w:val="a0"/>
    <w:uiPriority w:val="99"/>
    <w:unhideWhenUsed/>
    <w:rsid w:val="00901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ie_Lee@brown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1095</Characters>
  <Application>Microsoft Office Word</Application>
  <DocSecurity>0</DocSecurity>
  <Lines>9</Lines>
  <Paragraphs>2</Paragraphs>
  <ScaleCrop>false</ScaleCrop>
  <Company> 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2009-11-24T04:34:00Z</dcterms:created>
  <dcterms:modified xsi:type="dcterms:W3CDTF">2009-11-24T04:43:00Z</dcterms:modified>
</cp:coreProperties>
</file>